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61939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Quick-Start Plan: Integrating QM Standards into Course Design </w:t>
      </w:r>
    </w:p>
    <w:p w14:paraId="00000002" w14:textId="77777777" w:rsidR="00D61939" w:rsidRDefault="00D61939">
      <w:pPr>
        <w:rPr>
          <w:sz w:val="24"/>
          <w:szCs w:val="24"/>
        </w:rPr>
      </w:pPr>
    </w:p>
    <w:p w14:paraId="00000003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Step 1: Choose One Key Area to Improve </w:t>
      </w:r>
    </w:p>
    <w:p w14:paraId="00000004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>(☑ Check one)</w:t>
      </w:r>
    </w:p>
    <w:p w14:paraId="00000005" w14:textId="3FBBAD72" w:rsidR="00D61939" w:rsidRPr="001B3D49" w:rsidRDefault="00000000">
      <w:pPr>
        <w:rPr>
          <w:sz w:val="24"/>
          <w:szCs w:val="24"/>
        </w:rPr>
      </w:pPr>
      <w:r>
        <w:rPr>
          <w:rFonts w:ascii="Fira Mono" w:eastAsia="Fira Mono" w:hAnsi="Fira Mono" w:cs="Fira Mono"/>
          <w:sz w:val="24"/>
          <w:szCs w:val="24"/>
        </w:rPr>
        <w:t>⬜</w:t>
      </w:r>
      <w:r w:rsidR="001B3D49">
        <w:rPr>
          <w:rFonts w:ascii="Fira Mono" w:eastAsia="Fira Mono" w:hAnsi="Fira Mono" w:cs="Fira Mono"/>
          <w:sz w:val="24"/>
          <w:szCs w:val="24"/>
        </w:rPr>
        <w:t xml:space="preserve"> </w:t>
      </w:r>
      <w:r w:rsidRPr="001B3D49">
        <w:rPr>
          <w:rFonts w:eastAsia="Fira Mono"/>
          <w:sz w:val="24"/>
          <w:szCs w:val="24"/>
        </w:rPr>
        <w:t xml:space="preserve">Course Learning Objectives (Alignment &amp; Clarity) </w:t>
      </w:r>
    </w:p>
    <w:p w14:paraId="00000006" w14:textId="1DF9CB2D" w:rsidR="00D61939" w:rsidRPr="001B3D49" w:rsidRDefault="00000000">
      <w:pPr>
        <w:rPr>
          <w:sz w:val="24"/>
          <w:szCs w:val="24"/>
        </w:rPr>
      </w:pP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</w:t>
      </w:r>
      <w:r w:rsidR="001B3D49">
        <w:rPr>
          <w:rFonts w:eastAsia="Fira Mono"/>
          <w:sz w:val="24"/>
          <w:szCs w:val="24"/>
        </w:rPr>
        <w:t xml:space="preserve"> </w:t>
      </w:r>
      <w:r w:rsidRPr="001B3D49">
        <w:rPr>
          <w:rFonts w:eastAsia="Fira Mono"/>
          <w:sz w:val="24"/>
          <w:szCs w:val="24"/>
        </w:rPr>
        <w:t xml:space="preserve">Assessments/Activities (Validity/Alignment) &amp; Effectiveness) </w:t>
      </w:r>
    </w:p>
    <w:p w14:paraId="00000007" w14:textId="12F4523F" w:rsidR="00D61939" w:rsidRPr="001B3D49" w:rsidRDefault="00000000">
      <w:pPr>
        <w:rPr>
          <w:sz w:val="24"/>
          <w:szCs w:val="24"/>
        </w:rPr>
      </w:pP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="001B3D49">
        <w:rPr>
          <w:rFonts w:ascii="Segoe UI Emoji" w:eastAsia="Fira Mono" w:hAnsi="Segoe UI Emoji" w:cs="Segoe UI Emoji"/>
          <w:sz w:val="24"/>
          <w:szCs w:val="24"/>
        </w:rPr>
        <w:t xml:space="preserve"> </w:t>
      </w:r>
      <w:r w:rsidRPr="001B3D49">
        <w:rPr>
          <w:rFonts w:eastAsia="Fira Mono"/>
          <w:sz w:val="24"/>
          <w:szCs w:val="24"/>
        </w:rPr>
        <w:t xml:space="preserve"> Instructional Materials (Relevance &amp; Accessibility)</w:t>
      </w:r>
    </w:p>
    <w:p w14:paraId="00000008" w14:textId="4203E6A5" w:rsidR="00D61939" w:rsidRPr="001B3D49" w:rsidRDefault="00000000">
      <w:pPr>
        <w:rPr>
          <w:sz w:val="24"/>
          <w:szCs w:val="24"/>
        </w:rPr>
      </w:pP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</w:t>
      </w:r>
      <w:r w:rsidR="001B3D49">
        <w:rPr>
          <w:rFonts w:eastAsia="Fira Mono"/>
          <w:sz w:val="24"/>
          <w:szCs w:val="24"/>
        </w:rPr>
        <w:t xml:space="preserve"> </w:t>
      </w:r>
      <w:r w:rsidRPr="001B3D49">
        <w:rPr>
          <w:rFonts w:eastAsia="Fira Mono"/>
          <w:sz w:val="24"/>
          <w:szCs w:val="24"/>
        </w:rPr>
        <w:t xml:space="preserve">Learner Engagement (Interaction &amp; Active Learning) </w:t>
      </w:r>
    </w:p>
    <w:p w14:paraId="00000009" w14:textId="2AB424C7" w:rsidR="00D61939" w:rsidRPr="001B3D49" w:rsidRDefault="00000000">
      <w:pPr>
        <w:rPr>
          <w:sz w:val="24"/>
          <w:szCs w:val="24"/>
        </w:rPr>
      </w:pP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</w:t>
      </w:r>
      <w:r w:rsidR="001B3D49">
        <w:rPr>
          <w:rFonts w:eastAsia="Fira Mono"/>
          <w:sz w:val="24"/>
          <w:szCs w:val="24"/>
        </w:rPr>
        <w:t xml:space="preserve"> </w:t>
      </w:r>
      <w:r w:rsidRPr="001B3D49">
        <w:rPr>
          <w:rFonts w:eastAsia="Fira Mono"/>
          <w:sz w:val="24"/>
          <w:szCs w:val="24"/>
        </w:rPr>
        <w:t xml:space="preserve">Learner Support (Tech Support, Resources, Accessibility) </w:t>
      </w:r>
    </w:p>
    <w:p w14:paraId="0000000A" w14:textId="77777777" w:rsidR="00D61939" w:rsidRDefault="00D61939">
      <w:pPr>
        <w:rPr>
          <w:sz w:val="24"/>
          <w:szCs w:val="24"/>
        </w:rPr>
      </w:pPr>
    </w:p>
    <w:p w14:paraId="0000000B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Write one specific challenge in this area: </w:t>
      </w:r>
    </w:p>
    <w:p w14:paraId="0000000C" w14:textId="77777777" w:rsidR="00D61939" w:rsidRDefault="00D61939">
      <w:pPr>
        <w:rPr>
          <w:sz w:val="24"/>
          <w:szCs w:val="24"/>
        </w:rPr>
      </w:pPr>
    </w:p>
    <w:p w14:paraId="0000000D" w14:textId="77777777" w:rsidR="00D61939" w:rsidRDefault="00D61939">
      <w:pPr>
        <w:rPr>
          <w:sz w:val="24"/>
          <w:szCs w:val="24"/>
        </w:rPr>
      </w:pPr>
    </w:p>
    <w:p w14:paraId="0000000E" w14:textId="77777777" w:rsidR="00D61939" w:rsidRDefault="00D61939">
      <w:pPr>
        <w:rPr>
          <w:sz w:val="24"/>
          <w:szCs w:val="24"/>
        </w:rPr>
      </w:pPr>
    </w:p>
    <w:p w14:paraId="0000000F" w14:textId="77777777" w:rsidR="00D61939" w:rsidRDefault="00D61939">
      <w:pPr>
        <w:rPr>
          <w:sz w:val="24"/>
          <w:szCs w:val="24"/>
        </w:rPr>
      </w:pPr>
    </w:p>
    <w:p w14:paraId="00000010" w14:textId="77777777" w:rsidR="00D61939" w:rsidRDefault="00D61939">
      <w:pPr>
        <w:rPr>
          <w:sz w:val="24"/>
          <w:szCs w:val="24"/>
        </w:rPr>
      </w:pPr>
    </w:p>
    <w:p w14:paraId="00000011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Step 2: Align with a QM Standard  Find a related QM Standard (use a QM rubric or general best practices). </w:t>
      </w:r>
    </w:p>
    <w:p w14:paraId="00000012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>Example: If focusing on Learner Engagement, QM Standard 5.2 suggests providing opportunities for interaction that support active learning.</w:t>
      </w:r>
    </w:p>
    <w:p w14:paraId="00000013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Brainstorm ideas that could work in your class. </w:t>
      </w:r>
      <w:r>
        <w:rPr>
          <w:sz w:val="24"/>
          <w:szCs w:val="24"/>
        </w:rPr>
        <w:br/>
        <w:t>Think about active learning activities other than discussions, new, creative, fun, that require critical thinking.</w:t>
      </w:r>
    </w:p>
    <w:p w14:paraId="00000014" w14:textId="77777777" w:rsidR="00D61939" w:rsidRDefault="00D61939">
      <w:pPr>
        <w:rPr>
          <w:sz w:val="24"/>
          <w:szCs w:val="24"/>
        </w:rPr>
      </w:pPr>
    </w:p>
    <w:p w14:paraId="00000015" w14:textId="77777777" w:rsidR="00D61939" w:rsidRDefault="00D61939">
      <w:pPr>
        <w:rPr>
          <w:sz w:val="24"/>
          <w:szCs w:val="24"/>
        </w:rPr>
      </w:pPr>
    </w:p>
    <w:p w14:paraId="00000016" w14:textId="77777777" w:rsidR="00D61939" w:rsidRDefault="00D61939">
      <w:pPr>
        <w:rPr>
          <w:sz w:val="24"/>
          <w:szCs w:val="24"/>
        </w:rPr>
      </w:pPr>
    </w:p>
    <w:p w14:paraId="00000017" w14:textId="77777777" w:rsidR="00D61939" w:rsidRDefault="00D61939">
      <w:pPr>
        <w:rPr>
          <w:sz w:val="24"/>
          <w:szCs w:val="24"/>
        </w:rPr>
      </w:pPr>
    </w:p>
    <w:p w14:paraId="00000018" w14:textId="77777777" w:rsidR="00D61939" w:rsidRDefault="00D61939">
      <w:pPr>
        <w:rPr>
          <w:sz w:val="24"/>
          <w:szCs w:val="24"/>
        </w:rPr>
      </w:pPr>
    </w:p>
    <w:p w14:paraId="00000019" w14:textId="77777777" w:rsidR="00D61939" w:rsidRDefault="00D61939">
      <w:pPr>
        <w:rPr>
          <w:sz w:val="24"/>
          <w:szCs w:val="24"/>
        </w:rPr>
      </w:pPr>
    </w:p>
    <w:p w14:paraId="0000001A" w14:textId="77777777" w:rsidR="00D61939" w:rsidRDefault="00D61939">
      <w:pPr>
        <w:rPr>
          <w:sz w:val="24"/>
          <w:szCs w:val="24"/>
        </w:rPr>
      </w:pPr>
    </w:p>
    <w:p w14:paraId="0000001B" w14:textId="77777777" w:rsidR="00D61939" w:rsidRDefault="00D61939">
      <w:pPr>
        <w:rPr>
          <w:sz w:val="24"/>
          <w:szCs w:val="24"/>
        </w:rPr>
      </w:pPr>
    </w:p>
    <w:p w14:paraId="0000001C" w14:textId="77777777" w:rsidR="00D61939" w:rsidRDefault="00D61939">
      <w:pPr>
        <w:rPr>
          <w:sz w:val="24"/>
          <w:szCs w:val="24"/>
        </w:rPr>
      </w:pPr>
    </w:p>
    <w:p w14:paraId="0000001D" w14:textId="77777777" w:rsidR="00D61939" w:rsidRDefault="00D61939">
      <w:pPr>
        <w:rPr>
          <w:sz w:val="24"/>
          <w:szCs w:val="24"/>
        </w:rPr>
      </w:pPr>
    </w:p>
    <w:p w14:paraId="0000001E" w14:textId="77777777" w:rsidR="00D61939" w:rsidRDefault="00D61939">
      <w:pPr>
        <w:rPr>
          <w:sz w:val="24"/>
          <w:szCs w:val="24"/>
        </w:rPr>
      </w:pPr>
    </w:p>
    <w:p w14:paraId="0000001F" w14:textId="77777777" w:rsidR="00D61939" w:rsidRDefault="00D61939">
      <w:pPr>
        <w:rPr>
          <w:sz w:val="24"/>
          <w:szCs w:val="24"/>
        </w:rPr>
      </w:pPr>
    </w:p>
    <w:p w14:paraId="00000020" w14:textId="77777777" w:rsidR="00D61939" w:rsidRDefault="00D61939">
      <w:pPr>
        <w:rPr>
          <w:sz w:val="24"/>
          <w:szCs w:val="24"/>
        </w:rPr>
      </w:pPr>
    </w:p>
    <w:p w14:paraId="00000021" w14:textId="77777777" w:rsidR="00D61939" w:rsidRDefault="00D61939">
      <w:pPr>
        <w:rPr>
          <w:sz w:val="24"/>
          <w:szCs w:val="24"/>
        </w:rPr>
      </w:pPr>
    </w:p>
    <w:p w14:paraId="00000022" w14:textId="77777777" w:rsidR="00D61939" w:rsidRDefault="00D61939">
      <w:pPr>
        <w:rPr>
          <w:sz w:val="24"/>
          <w:szCs w:val="24"/>
        </w:rPr>
      </w:pPr>
    </w:p>
    <w:p w14:paraId="00000023" w14:textId="77777777" w:rsidR="00D61939" w:rsidRDefault="00D61939">
      <w:pPr>
        <w:rPr>
          <w:sz w:val="24"/>
          <w:szCs w:val="24"/>
        </w:rPr>
      </w:pPr>
    </w:p>
    <w:p w14:paraId="00000024" w14:textId="77777777" w:rsidR="00D61939" w:rsidRDefault="00D61939">
      <w:pPr>
        <w:rPr>
          <w:sz w:val="24"/>
          <w:szCs w:val="24"/>
        </w:rPr>
      </w:pPr>
    </w:p>
    <w:p w14:paraId="00000025" w14:textId="77777777" w:rsidR="00D61939" w:rsidRDefault="00D61939">
      <w:pPr>
        <w:rPr>
          <w:sz w:val="24"/>
          <w:szCs w:val="24"/>
        </w:rPr>
      </w:pPr>
    </w:p>
    <w:p w14:paraId="00000026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Step 3: Choose One Simple Action to Implement </w:t>
      </w:r>
    </w:p>
    <w:p w14:paraId="00000027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Examples: </w:t>
      </w:r>
    </w:p>
    <w:p w14:paraId="00000028" w14:textId="77777777" w:rsidR="00D6193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Clarify learning objectives</w:t>
      </w:r>
    </w:p>
    <w:p w14:paraId="00000029" w14:textId="77777777" w:rsidR="00D6193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Add interactive elements</w:t>
      </w:r>
    </w:p>
    <w:p w14:paraId="0000002A" w14:textId="77777777" w:rsidR="00D6193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Improve accessibility</w:t>
      </w:r>
    </w:p>
    <w:p w14:paraId="0000002B" w14:textId="77777777" w:rsidR="00D6193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Enhance feedback)</w:t>
      </w:r>
    </w:p>
    <w:p w14:paraId="0000002C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What is one action you will take? </w:t>
      </w:r>
    </w:p>
    <w:p w14:paraId="0000002D" w14:textId="77777777" w:rsidR="00D61939" w:rsidRDefault="00D61939">
      <w:pPr>
        <w:rPr>
          <w:sz w:val="24"/>
          <w:szCs w:val="24"/>
        </w:rPr>
      </w:pPr>
    </w:p>
    <w:p w14:paraId="0000002E" w14:textId="77777777" w:rsidR="00D61939" w:rsidRDefault="00D61939">
      <w:pPr>
        <w:rPr>
          <w:sz w:val="24"/>
          <w:szCs w:val="24"/>
        </w:rPr>
      </w:pPr>
    </w:p>
    <w:p w14:paraId="0000002F" w14:textId="77777777" w:rsidR="00D61939" w:rsidRDefault="00D61939">
      <w:pPr>
        <w:rPr>
          <w:sz w:val="24"/>
          <w:szCs w:val="24"/>
        </w:rPr>
      </w:pPr>
    </w:p>
    <w:p w14:paraId="00000030" w14:textId="77777777" w:rsidR="00D61939" w:rsidRDefault="00D61939">
      <w:pPr>
        <w:rPr>
          <w:sz w:val="24"/>
          <w:szCs w:val="24"/>
        </w:rPr>
      </w:pPr>
    </w:p>
    <w:p w14:paraId="00000031" w14:textId="77777777" w:rsidR="00D61939" w:rsidRDefault="00D61939">
      <w:pPr>
        <w:rPr>
          <w:sz w:val="24"/>
          <w:szCs w:val="24"/>
        </w:rPr>
      </w:pPr>
    </w:p>
    <w:p w14:paraId="00000032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Step 4: Set a Timeline </w:t>
      </w:r>
    </w:p>
    <w:p w14:paraId="00000033" w14:textId="77777777" w:rsidR="00D619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When will you implement this? (Choose a short, realistic timeframe) </w:t>
      </w:r>
    </w:p>
    <w:p w14:paraId="00000034" w14:textId="77777777" w:rsidR="00D61939" w:rsidRPr="001B3D49" w:rsidRDefault="00000000">
      <w:pPr>
        <w:rPr>
          <w:sz w:val="24"/>
          <w:szCs w:val="24"/>
        </w:rPr>
      </w:pP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This week </w:t>
      </w: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Next month </w:t>
      </w: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Next term </w:t>
      </w:r>
    </w:p>
    <w:p w14:paraId="00000035" w14:textId="77777777" w:rsidR="00D61939" w:rsidRDefault="00D61939">
      <w:pPr>
        <w:rPr>
          <w:sz w:val="24"/>
          <w:szCs w:val="24"/>
        </w:rPr>
      </w:pPr>
    </w:p>
    <w:p w14:paraId="00000036" w14:textId="77777777" w:rsidR="00D61939" w:rsidRDefault="00D61939">
      <w:pPr>
        <w:rPr>
          <w:sz w:val="24"/>
          <w:szCs w:val="24"/>
        </w:rPr>
      </w:pPr>
    </w:p>
    <w:p w14:paraId="00000037" w14:textId="77777777" w:rsidR="00D61939" w:rsidRDefault="00D61939">
      <w:pPr>
        <w:rPr>
          <w:sz w:val="24"/>
          <w:szCs w:val="24"/>
        </w:rPr>
      </w:pPr>
    </w:p>
    <w:p w14:paraId="00000038" w14:textId="77777777" w:rsidR="00D61939" w:rsidRDefault="00D61939">
      <w:pPr>
        <w:rPr>
          <w:sz w:val="24"/>
          <w:szCs w:val="24"/>
        </w:rPr>
      </w:pPr>
    </w:p>
    <w:p w14:paraId="00000039" w14:textId="77777777" w:rsidR="00D61939" w:rsidRDefault="00D61939">
      <w:pPr>
        <w:rPr>
          <w:sz w:val="24"/>
          <w:szCs w:val="24"/>
        </w:rPr>
      </w:pPr>
    </w:p>
    <w:p w14:paraId="0000003A" w14:textId="77777777" w:rsidR="00D61939" w:rsidRDefault="00D61939">
      <w:pPr>
        <w:rPr>
          <w:sz w:val="24"/>
          <w:szCs w:val="24"/>
        </w:rPr>
      </w:pPr>
    </w:p>
    <w:p w14:paraId="0000003B" w14:textId="77777777" w:rsidR="00D61939" w:rsidRPr="001B3D49" w:rsidRDefault="00000000">
      <w:pPr>
        <w:rPr>
          <w:sz w:val="24"/>
          <w:szCs w:val="24"/>
        </w:rPr>
      </w:pPr>
      <w:r w:rsidRPr="001B3D49">
        <w:rPr>
          <w:rFonts w:eastAsia="Fira Mono"/>
          <w:sz w:val="24"/>
          <w:szCs w:val="24"/>
        </w:rPr>
        <w:t xml:space="preserve">Step 5: Identify Support Needed (Who or what can help you implement this change?) </w:t>
      </w: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Colleague/Instructional Designer </w:t>
      </w:r>
    </w:p>
    <w:p w14:paraId="0000003C" w14:textId="77777777" w:rsidR="00D61939" w:rsidRPr="001B3D49" w:rsidRDefault="00000000">
      <w:pPr>
        <w:rPr>
          <w:sz w:val="24"/>
          <w:szCs w:val="24"/>
        </w:rPr>
      </w:pP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QM Resources or Guidelines </w:t>
      </w:r>
    </w:p>
    <w:p w14:paraId="0000003D" w14:textId="77777777" w:rsidR="00D61939" w:rsidRPr="001B3D49" w:rsidRDefault="00000000">
      <w:pPr>
        <w:rPr>
          <w:sz w:val="24"/>
          <w:szCs w:val="24"/>
        </w:rPr>
      </w:pPr>
      <w:r w:rsidRPr="001B3D49">
        <w:rPr>
          <w:rFonts w:ascii="Segoe UI Emoji" w:eastAsia="Fira Mono" w:hAnsi="Segoe UI Emoji" w:cs="Segoe UI Emoji"/>
          <w:sz w:val="24"/>
          <w:szCs w:val="24"/>
        </w:rPr>
        <w:t>⬜</w:t>
      </w:r>
      <w:r w:rsidRPr="001B3D49">
        <w:rPr>
          <w:rFonts w:eastAsia="Fira Mono"/>
          <w:sz w:val="24"/>
          <w:szCs w:val="24"/>
        </w:rPr>
        <w:t xml:space="preserve"> Tech Tools (LMS features, accessibility checkers, etc.) </w:t>
      </w:r>
    </w:p>
    <w:sectPr w:rsidR="00D61939" w:rsidRPr="001B3D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4B9DB15A-4E4E-40AA-9FA8-30853952F087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" w:fontKey="{AF04FAF3-A197-4CBB-9EA1-38957AD077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29ACB54-BCD6-49D7-8B12-77E2A570E7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81B269-EE5A-4308-B14E-704B8F8F1B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85D2F"/>
    <w:multiLevelType w:val="multilevel"/>
    <w:tmpl w:val="3000E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8723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939"/>
    <w:rsid w:val="001B3D49"/>
    <w:rsid w:val="00D61939"/>
    <w:rsid w:val="00EE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8A309B"/>
  <w15:docId w15:val="{C4A487A2-24C3-4DAF-8A13-992E9F2C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203</Words>
  <Characters>1165</Characters>
  <Application>Microsoft Office Word</Application>
  <DocSecurity>0</DocSecurity>
  <Lines>66</Lines>
  <Paragraphs>25</Paragraphs>
  <ScaleCrop>false</ScaleCrop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McCurtain-Talbert, Diana</cp:lastModifiedBy>
  <cp:revision>3</cp:revision>
  <dcterms:created xsi:type="dcterms:W3CDTF">2025-03-28T13:04:00Z</dcterms:created>
  <dcterms:modified xsi:type="dcterms:W3CDTF">2025-03-28T13:06:00Z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eed42e2d01e89412e01a6c2a668549d6f273733fe708eb3ebe96589af8a47511</vt:lpwstr>
  </property>
</Properties>
</file>